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pPr>
            <w:r w:rsidDel="00000000" w:rsidR="00000000" w:rsidRPr="00000000">
              <w:rPr>
                <w:rFonts w:ascii="Times New Roman" w:cs="Times New Roman" w:eastAsia="Times New Roman" w:hAnsi="Times New Roman"/>
                <w:color w:val="000000"/>
                <w:rtl w:val="0"/>
              </w:rPr>
              <w:t xml:space="preserve">MB4233545 Translating and Interpreting</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gridSpan w:val="2"/>
          </w:tcPr>
          <w:p w:rsidR="00000000" w:rsidDel="00000000" w:rsidP="00000000" w:rsidRDefault="00000000" w:rsidRPr="00000000" w14:paraId="00000010">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Drs. Jim R. Tuna, MAP.,</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Dra. Paula Hampp, M.Pd.,  </w:t>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Imelda Lolowang, S.Pd., M.A.</w:t>
            </w:r>
          </w:p>
        </w:tc>
      </w:tr>
      <w:tr>
        <w:trPr>
          <w:cantSplit w:val="0"/>
          <w:tblHeader w:val="0"/>
        </w:trPr>
        <w:tc>
          <w:tcPr>
            <w:gridSpan w:val="2"/>
          </w:tcPr>
          <w:p w:rsidR="00000000" w:rsidDel="00000000" w:rsidP="00000000" w:rsidRDefault="00000000" w:rsidRPr="00000000" w14:paraId="00000016">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8">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HD Dewi, A Wijaya (2020) Dasar-Dasar Penerjemahan Umum. Bandung: Manggu Makmur Tanjung Lestari.</w:t>
            </w:r>
          </w:p>
          <w:p w:rsidR="00000000" w:rsidDel="00000000" w:rsidP="00000000" w:rsidRDefault="00000000" w:rsidRPr="00000000" w14:paraId="00000019">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James Nolan (2005): Interpretation Techniques and Exercises: Cromwell Press</w:t>
            </w:r>
          </w:p>
        </w:tc>
      </w:tr>
      <w:tr>
        <w:trPr>
          <w:cantSplit w:val="0"/>
          <w:tblHeader w:val="0"/>
        </w:trPr>
        <w:tc>
          <w:tcPr>
            <w:gridSpan w:val="2"/>
          </w:tcPr>
          <w:p w:rsidR="00000000" w:rsidDel="00000000" w:rsidP="00000000" w:rsidRDefault="00000000" w:rsidRPr="00000000" w14:paraId="0000001B">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discusses the translation and interpreting with the aim of being able to carry out translation and interpreting from Indonesian to English and vice versa properly and correctly and master theories and skills regarding the translation and interpreting as well as the terminology for several scientific fields.</w:t>
            </w:r>
          </w:p>
        </w:tc>
      </w:tr>
      <w:tr>
        <w:trPr>
          <w:cantSplit w:val="0"/>
          <w:tblHeader w:val="0"/>
        </w:trPr>
        <w:tc>
          <w:tcPr>
            <w:gridSpan w:val="2"/>
          </w:tcPr>
          <w:p w:rsidR="00000000" w:rsidDel="00000000" w:rsidP="00000000" w:rsidRDefault="00000000" w:rsidRPr="00000000" w14:paraId="00000023">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5">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9">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D">
            <w:pPr>
              <w:numPr>
                <w:ilvl w:val="0"/>
                <w:numId w:val="6"/>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w:t>
            </w:r>
          </w:p>
        </w:tc>
      </w:tr>
      <w:tr>
        <w:trPr>
          <w:cantSplit w:val="0"/>
          <w:tblHeader w:val="0"/>
        </w:trPr>
        <w:tc>
          <w:tcPr>
            <w:gridSpan w:val="2"/>
          </w:tcPr>
          <w:p w:rsidR="00000000" w:rsidDel="00000000" w:rsidP="00000000" w:rsidRDefault="00000000" w:rsidRPr="00000000" w14:paraId="00000031">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w:t>
            </w:r>
          </w:p>
        </w:tc>
      </w:tr>
      <w:tr>
        <w:trPr>
          <w:cantSplit w:val="0"/>
          <w:tblHeader w:val="0"/>
        </w:trPr>
        <w:tc>
          <w:tcPr>
            <w:gridSpan w:val="2"/>
          </w:tcPr>
          <w:p w:rsidR="00000000" w:rsidDel="00000000" w:rsidP="00000000" w:rsidRDefault="00000000" w:rsidRPr="00000000" w14:paraId="00000035">
            <w:pPr>
              <w:numPr>
                <w:ilvl w:val="0"/>
                <w:numId w:val="6"/>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9">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B">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describe the nature of translation and interpreting (ILO 4, PI. 4.2)</w:t>
            </w:r>
          </w:p>
          <w:p w:rsidR="00000000" w:rsidDel="00000000" w:rsidP="00000000" w:rsidRDefault="00000000" w:rsidRPr="00000000" w14:paraId="0000003C">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identify the competencies for translation and interpreting (ILO 4, PI. 4.2)</w:t>
            </w:r>
          </w:p>
          <w:p w:rsidR="00000000" w:rsidDel="00000000" w:rsidP="00000000" w:rsidRDefault="00000000" w:rsidRPr="00000000" w14:paraId="0000003D">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explain the translation and interpreting process (ILO 4, PI. 4.2)</w:t>
            </w:r>
          </w:p>
          <w:p w:rsidR="00000000" w:rsidDel="00000000" w:rsidP="00000000" w:rsidRDefault="00000000" w:rsidRPr="00000000" w14:paraId="0000003E">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the various method and procedure of translation (ILO 4, PI. 4.2)</w:t>
            </w:r>
          </w:p>
          <w:p w:rsidR="00000000" w:rsidDel="00000000" w:rsidP="00000000" w:rsidRDefault="00000000" w:rsidRPr="00000000" w14:paraId="0000003F">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perform an interpreting of press conference (speech) (ILO 5, PI. 5.3.)</w:t>
            </w:r>
          </w:p>
          <w:p w:rsidR="00000000" w:rsidDel="00000000" w:rsidP="00000000" w:rsidRDefault="00000000" w:rsidRPr="00000000" w14:paraId="00000040">
            <w:pPr>
              <w:numPr>
                <w:ilvl w:val="0"/>
                <w:numId w:val="3"/>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produce a translation of narrative text (ILO 5, PI. 5.4)</w:t>
            </w:r>
          </w:p>
        </w:tc>
      </w:tr>
      <w:tr>
        <w:trPr>
          <w:cantSplit w:val="0"/>
          <w:tblHeader w:val="0"/>
        </w:trPr>
        <w:tc>
          <w:tcPr>
            <w:gridSpan w:val="2"/>
          </w:tcPr>
          <w:p w:rsidR="00000000" w:rsidDel="00000000" w:rsidP="00000000" w:rsidRDefault="00000000" w:rsidRPr="00000000" w14:paraId="00000042">
            <w:pPr>
              <w:numPr>
                <w:ilvl w:val="0"/>
                <w:numId w:val="5"/>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4">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English for various purposes</w:t>
            </w:r>
          </w:p>
          <w:p w:rsidR="00000000" w:rsidDel="00000000" w:rsidP="00000000" w:rsidRDefault="00000000" w:rsidRPr="00000000" w14:paraId="00000045">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in English in both spoken and written</w:t>
            </w:r>
          </w:p>
        </w:tc>
      </w:tr>
      <w:tr>
        <w:trPr>
          <w:cantSplit w:val="0"/>
          <w:tblHeader w:val="0"/>
        </w:trPr>
        <w:tc>
          <w:tcPr>
            <w:gridSpan w:val="2"/>
          </w:tcPr>
          <w:p w:rsidR="00000000" w:rsidDel="00000000" w:rsidP="00000000" w:rsidRDefault="00000000" w:rsidRPr="00000000" w14:paraId="00000047">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9">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Translation and Interpreting competencies </w:t>
            </w:r>
          </w:p>
          <w:p w:rsidR="00000000" w:rsidDel="00000000" w:rsidP="00000000" w:rsidRDefault="00000000" w:rsidRPr="00000000" w14:paraId="0000004A">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Process of translation and interpreting</w:t>
            </w:r>
          </w:p>
          <w:p w:rsidR="00000000" w:rsidDel="00000000" w:rsidP="00000000" w:rsidRDefault="00000000" w:rsidRPr="00000000" w14:paraId="0000004B">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World for word literal faithful semantic communicative idiomatic, free translation</w:t>
            </w:r>
          </w:p>
          <w:p w:rsidR="00000000" w:rsidDel="00000000" w:rsidP="00000000" w:rsidRDefault="00000000" w:rsidRPr="00000000" w14:paraId="0000004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Interpreting of Press conference</w:t>
            </w:r>
          </w:p>
          <w:p w:rsidR="00000000" w:rsidDel="00000000" w:rsidP="00000000" w:rsidRDefault="00000000" w:rsidRPr="00000000" w14:paraId="0000004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Translation of narrative text</w:t>
            </w:r>
          </w:p>
        </w:tc>
      </w:tr>
      <w:tr>
        <w:trPr>
          <w:cantSplit w:val="0"/>
          <w:tblHeader w:val="0"/>
        </w:trPr>
        <w:tc>
          <w:tcPr>
            <w:gridSpan w:val="2"/>
          </w:tcPr>
          <w:p w:rsidR="00000000" w:rsidDel="00000000" w:rsidP="00000000" w:rsidRDefault="00000000" w:rsidRPr="00000000" w14:paraId="0000004F">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1">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5">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59">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5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1">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FPE8Zo6aFh4KbAnNNTYOJRsk1w==">CgMxLjA4AHIhMVFqRlI1QlhlRXBSb3o0TmNqOUttNXNtYW9IdzZuQnZK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2022-09-08T07:25:00Z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